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fr-FR"/>
        </w:rPr>
        <w:t>ARPA Grant Budget Modification Instructions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If your business has experienced an emergency, you may be able to modify your grant agreement and change your budget. Budget Modifications are approved on a case-by-case basis.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Please indicate </w:t>
      </w:r>
      <w:r>
        <w:rPr>
          <w:rtl w:val="0"/>
          <w:lang w:val="en-US"/>
        </w:rPr>
        <w:t xml:space="preserve">exactly </w:t>
      </w:r>
      <w:r>
        <w:rPr>
          <w:rtl w:val="0"/>
          <w:lang w:val="en-US"/>
        </w:rPr>
        <w:t xml:space="preserve">how you intend to spend your grant funds, in accordance with the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"https://drive.google.com/file/d/1kLDov9TId-uTWDG4G1FhYZLy2t4_q8IB/view"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ARPA Grant Terms and Conditions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. Ensure that the total in the </w:t>
      </w:r>
      <w:r>
        <w:rPr>
          <w:rStyle w:val="None"/>
          <w:rtl w:val="1"/>
        </w:rPr>
        <w:t>‘</w:t>
      </w:r>
      <w:r>
        <w:rPr>
          <w:rStyle w:val="None"/>
          <w:rtl w:val="0"/>
          <w:lang w:val="en-US"/>
        </w:rPr>
        <w:t>Amount</w:t>
      </w:r>
      <w:r>
        <w:rPr>
          <w:rStyle w:val="None"/>
          <w:rtl w:val="1"/>
        </w:rPr>
        <w:t xml:space="preserve">’ </w:t>
      </w:r>
      <w:r>
        <w:rPr>
          <w:rStyle w:val="None"/>
          <w:rtl w:val="0"/>
          <w:lang w:val="en-US"/>
        </w:rPr>
        <w:t xml:space="preserve">column adds up to your entire grant award. </w:t>
      </w:r>
    </w:p>
    <w:p>
      <w:pPr>
        <w:pStyle w:val="Body"/>
      </w:pP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Style w:val="None"/>
          <w:rtl w:val="0"/>
          <w:lang w:val="en-US"/>
        </w:rPr>
        <w:t xml:space="preserve">Attach the relevant invoices or receipts (from 2022 - present) for each purpose. Please contact your TA Partner with any questions or email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"mailto:grants@baltimoredevelopment.com"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grants@baltimoredevelopment.com</w:t>
      </w:r>
      <w:r>
        <w:rPr/>
        <w:fldChar w:fldCharType="end" w:fldLock="0"/>
      </w:r>
      <w:r>
        <w:rPr>
          <w:rStyle w:val="None"/>
          <w:rtl w:val="0"/>
        </w:rPr>
        <w:t>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Style w:val="None"/>
          <w:rtl w:val="0"/>
          <w:lang w:val="en-US"/>
        </w:rPr>
        <w:t>Once we review and approve the documents sent, we will send you a modified Grant Agreement to sign via Docusign. To avoid delays, please review the Grant Terms and Conditions (linked above) for approved areas of spending.</w:t>
      </w:r>
    </w:p>
    <w:p>
      <w:pPr>
        <w:pStyle w:val="Body"/>
        <w:ind w:left="720" w:firstLine="0"/>
      </w:pPr>
    </w:p>
    <w:p>
      <w:pPr>
        <w:pStyle w:val="Body"/>
      </w:pPr>
    </w:p>
    <w:p>
      <w:pPr>
        <w:pStyle w:val="Body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 xml:space="preserve">Business Name: </w:t>
      </w:r>
    </w:p>
    <w:p>
      <w:pPr>
        <w:pStyle w:val="Body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Grant Amount:</w:t>
      </w:r>
    </w:p>
    <w:p>
      <w:pPr>
        <w:pStyle w:val="Body"/>
        <w:rPr>
          <w:rStyle w:val="None"/>
          <w:b w:val="1"/>
          <w:bCs w:val="1"/>
        </w:rPr>
      </w:pPr>
    </w:p>
    <w:p>
      <w:pPr>
        <w:pStyle w:val="Body"/>
      </w:pPr>
    </w:p>
    <w:p>
      <w:pPr>
        <w:pStyle w:val="Body"/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00"/>
        <w:gridCol w:w="2980"/>
        <w:gridCol w:w="2130"/>
        <w:gridCol w:w="2550"/>
      </w:tblGrid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17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Style w:val="None"/>
                <w:b w:val="1"/>
                <w:bCs w:val="1"/>
                <w:shd w:val="clear" w:color="auto" w:fill="ffff00"/>
                <w:rtl w:val="0"/>
                <w:lang w:val="en-US"/>
              </w:rPr>
              <w:t>Amount</w:t>
            </w:r>
          </w:p>
        </w:tc>
        <w:tc>
          <w:tcPr>
            <w:tcW w:type="dxa" w:w="29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Style w:val="None"/>
                <w:b w:val="1"/>
                <w:bCs w:val="1"/>
                <w:shd w:val="clear" w:color="auto" w:fill="ffff00"/>
                <w:rtl w:val="0"/>
                <w:lang w:val="en-US"/>
              </w:rPr>
              <w:t>Purpose</w:t>
            </w:r>
          </w:p>
        </w:tc>
        <w:tc>
          <w:tcPr>
            <w:tcW w:type="dxa" w:w="21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Style w:val="None"/>
                <w:b w:val="1"/>
                <w:bCs w:val="1"/>
                <w:shd w:val="clear" w:color="auto" w:fill="ffff00"/>
                <w:rtl w:val="0"/>
                <w:lang w:val="en-US"/>
              </w:rPr>
              <w:t>Invoice or Receipt</w:t>
            </w:r>
          </w:p>
        </w:tc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Style w:val="None"/>
                <w:b w:val="1"/>
                <w:bCs w:val="1"/>
                <w:shd w:val="clear" w:color="auto" w:fill="ffff00"/>
                <w:rtl w:val="0"/>
                <w:lang w:val="en-US"/>
              </w:rPr>
              <w:t>Vendor(s)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17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17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17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17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17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17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17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17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</w:pPr>
    </w:p>
    <w:p>
      <w:pPr>
        <w:pStyle w:val="Body"/>
      </w:pP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Please explain briefly how your new budget will help your business recover from COVID: 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1155cc"/>
      <w:u w:val="single" w:color="1155cc"/>
      <w14:textFill>
        <w14:solidFill>
          <w14:srgbClr w14:val="1155CC"/>
        </w14:solidFill>
      </w14:textFill>
    </w:rPr>
  </w:style>
  <w:style w:type="character" w:styleId="Hyperlink.1">
    <w:name w:val="Hyperlink.1"/>
    <w:basedOn w:val="Hyperlink"/>
    <w:next w:val="Hyperlink.1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